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FA3" w:rsidRDefault="00F4047F">
      <w:r>
        <w:t>Rys. nr 12</w:t>
      </w:r>
    </w:p>
    <w:p w:rsidR="00F4047F" w:rsidRDefault="00F4047F">
      <w:r>
        <w:t>Szafa na akta jednodrzwiowa.</w:t>
      </w:r>
    </w:p>
    <w:p w:rsidR="00F4047F" w:rsidRDefault="00F4047F">
      <w:pPr>
        <w:rPr>
          <w:noProof/>
          <w:lang w:eastAsia="pl-PL"/>
        </w:rPr>
      </w:pPr>
      <w:r>
        <w:rPr>
          <w:noProof/>
          <w:lang w:eastAsia="pl-PL"/>
        </w:rPr>
        <w:t>Wymiary:</w:t>
      </w:r>
    </w:p>
    <w:p w:rsidR="00F4047F" w:rsidRDefault="00F4047F">
      <w:pPr>
        <w:rPr>
          <w:noProof/>
          <w:lang w:eastAsia="pl-PL"/>
        </w:rPr>
      </w:pPr>
      <w:r>
        <w:rPr>
          <w:noProof/>
          <w:lang w:eastAsia="pl-PL"/>
        </w:rPr>
        <w:t>szerokość: 600 mm</w:t>
      </w:r>
    </w:p>
    <w:p w:rsidR="00F4047F" w:rsidRDefault="00F4047F">
      <w:pPr>
        <w:rPr>
          <w:noProof/>
          <w:lang w:eastAsia="pl-PL"/>
        </w:rPr>
      </w:pPr>
      <w:r>
        <w:rPr>
          <w:noProof/>
          <w:lang w:eastAsia="pl-PL"/>
        </w:rPr>
        <w:t>głębokość: 435 mm</w:t>
      </w:r>
    </w:p>
    <w:p w:rsidR="00F4047F" w:rsidRDefault="00F4047F">
      <w:pPr>
        <w:rPr>
          <w:noProof/>
          <w:lang w:eastAsia="pl-PL"/>
        </w:rPr>
      </w:pPr>
      <w:r>
        <w:rPr>
          <w:noProof/>
          <w:lang w:eastAsia="pl-PL"/>
        </w:rPr>
        <w:t>wysokość: 1990-2000 mm</w:t>
      </w:r>
    </w:p>
    <w:p w:rsidR="00F4047F" w:rsidRDefault="00F4047F">
      <w:pPr>
        <w:rPr>
          <w:noProof/>
          <w:lang w:eastAsia="pl-PL"/>
        </w:rPr>
      </w:pPr>
    </w:p>
    <w:p w:rsidR="00F4047F" w:rsidRDefault="00F4047F" w:rsidP="00132B4D">
      <w:pPr>
        <w:jc w:val="both"/>
      </w:pPr>
      <w:r>
        <w:t>W</w:t>
      </w:r>
      <w:r>
        <w:t>ieniec szafy wykonany z blachy stalowej o gr.0,8 mm, wieniec dolny z blachy ocynkowanej. Pozos</w:t>
      </w:r>
      <w:r w:rsidR="00132B4D">
        <w:t>tałe elementy z blachy 0,6 mm. Pojedyncze d</w:t>
      </w:r>
      <w:r>
        <w:t xml:space="preserve">rzwi skrzydłowe ze schowanymi zawiasami z blachy o gr.0,8 </w:t>
      </w:r>
      <w:bookmarkStart w:id="0" w:name="_GoBack"/>
      <w:bookmarkEnd w:id="0"/>
      <w:r>
        <w:t>mm. Uchwyt drzwiowy z zamkiem zabezpieczającym. Szafa posiada cztery przestawne co 25 mm półki. </w:t>
      </w:r>
      <w:r w:rsidR="00132B4D">
        <w:t xml:space="preserve">Maksymalne obciążenie półki 60 </w:t>
      </w:r>
      <w:proofErr w:type="spellStart"/>
      <w:r w:rsidR="00132B4D">
        <w:t>kg</w:t>
      </w:r>
      <w:r>
        <w:t>Waga</w:t>
      </w:r>
      <w:proofErr w:type="spellEnd"/>
      <w:r>
        <w:t xml:space="preserve">: 43 </w:t>
      </w:r>
    </w:p>
    <w:p w:rsidR="00F4047F" w:rsidRDefault="00F4047F"/>
    <w:p w:rsidR="00F4047F" w:rsidRDefault="00F4047F">
      <w:r>
        <w:rPr>
          <w:noProof/>
          <w:lang w:eastAsia="pl-PL"/>
        </w:rPr>
        <w:lastRenderedPageBreak/>
        <w:drawing>
          <wp:inline distT="0" distB="0" distL="0" distR="0" wp14:anchorId="51279D66" wp14:editId="691C1A7E">
            <wp:extent cx="7048500" cy="6238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623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0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7F"/>
    <w:rsid w:val="00132B4D"/>
    <w:rsid w:val="00A52FA3"/>
    <w:rsid w:val="00F4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17F8A"/>
  <w15:chartTrackingRefBased/>
  <w15:docId w15:val="{39361FD0-1BB2-4703-B5A8-7D425260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1</cp:revision>
  <dcterms:created xsi:type="dcterms:W3CDTF">2020-02-10T13:17:00Z</dcterms:created>
  <dcterms:modified xsi:type="dcterms:W3CDTF">2020-02-10T13:33:00Z</dcterms:modified>
</cp:coreProperties>
</file>